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6" w:rsidRPr="00586C98" w:rsidRDefault="00522316" w:rsidP="00522316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Corinne SAINT-ALARY-HOUIN</w:t>
      </w:r>
    </w:p>
    <w:p w:rsidR="00522316" w:rsidRPr="00A72B29" w:rsidRDefault="00522316" w:rsidP="00522316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18"/>
        </w:rPr>
      </w:pPr>
    </w:p>
    <w:p w:rsidR="00522316" w:rsidRDefault="00522316" w:rsidP="00522316">
      <w:pPr>
        <w:pStyle w:val="Paragraphedeliste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Outre la réédition régulière de l’ouvrage </w:t>
      </w:r>
      <w:r>
        <w:rPr>
          <w:rFonts w:ascii="Century Gothic" w:hAnsi="Century Gothic"/>
          <w:i/>
          <w:iCs/>
          <w:sz w:val="18"/>
          <w:szCs w:val="18"/>
        </w:rPr>
        <w:t xml:space="preserve">Droit des entreprises en difficulté </w:t>
      </w:r>
      <w:r>
        <w:rPr>
          <w:rFonts w:ascii="Century Gothic" w:hAnsi="Century Gothic"/>
          <w:sz w:val="18"/>
          <w:szCs w:val="18"/>
        </w:rPr>
        <w:t>et la 1</w:t>
      </w:r>
      <w:r w:rsidRPr="00665950">
        <w:rPr>
          <w:rFonts w:ascii="Century Gothic" w:hAnsi="Century Gothic"/>
          <w:sz w:val="18"/>
          <w:szCs w:val="18"/>
          <w:vertAlign w:val="superscript"/>
        </w:rPr>
        <w:t>ère</w:t>
      </w:r>
      <w:r>
        <w:rPr>
          <w:rFonts w:ascii="Century Gothic" w:hAnsi="Century Gothic"/>
          <w:sz w:val="18"/>
          <w:szCs w:val="18"/>
        </w:rPr>
        <w:t xml:space="preserve"> édition du </w:t>
      </w:r>
      <w:r w:rsidRPr="00665950">
        <w:rPr>
          <w:rFonts w:ascii="Century Gothic" w:hAnsi="Century Gothic"/>
          <w:i/>
          <w:iCs/>
          <w:sz w:val="18"/>
          <w:szCs w:val="18"/>
        </w:rPr>
        <w:t>Traité de prévention et traitement amiable des entreprises en difficulté</w:t>
      </w:r>
      <w:r>
        <w:rPr>
          <w:rFonts w:ascii="Century Gothic" w:hAnsi="Century Gothic"/>
          <w:sz w:val="18"/>
          <w:szCs w:val="18"/>
        </w:rPr>
        <w:t xml:space="preserve"> : </w:t>
      </w:r>
    </w:p>
    <w:p w:rsidR="00522316" w:rsidRPr="00665950" w:rsidRDefault="00522316" w:rsidP="00522316">
      <w:pPr>
        <w:jc w:val="both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SAINT-ALARY-HOUIN (Corinne) </w:t>
      </w:r>
      <w:r w:rsidRPr="00A72B29">
        <w:rPr>
          <w:rFonts w:ascii="Century Gothic" w:hAnsi="Century Gothic"/>
          <w:sz w:val="18"/>
          <w:szCs w:val="18"/>
        </w:rPr>
        <w:t>La réforme de la prévention et du traitement amiable des difficultés, Dr. et patrimoine 2014, n°238, p.40</w:t>
      </w:r>
    </w:p>
    <w:p w:rsidR="00522316" w:rsidRPr="00A72B29" w:rsidRDefault="00522316" w:rsidP="00522316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SAINT-ALARY-HOUIN (Corinne) </w:t>
      </w:r>
      <w:r w:rsidRPr="00A72B29">
        <w:rPr>
          <w:rFonts w:ascii="Century Gothic" w:hAnsi="Century Gothic"/>
          <w:sz w:val="18"/>
          <w:szCs w:val="18"/>
        </w:rPr>
        <w:t xml:space="preserve">Les banques et les plans, in Contentieux bancaire des procédures collectives, L’établissement bancaire et l’entreprise en difficulté, </w:t>
      </w:r>
      <w:proofErr w:type="spellStart"/>
      <w:r w:rsidRPr="00A72B29">
        <w:rPr>
          <w:rFonts w:ascii="Century Gothic" w:hAnsi="Century Gothic"/>
          <w:sz w:val="18"/>
          <w:szCs w:val="18"/>
        </w:rPr>
        <w:t>Bruylant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 2014</w:t>
      </w:r>
    </w:p>
    <w:p w:rsidR="00522316" w:rsidRPr="00A72B29" w:rsidRDefault="00522316" w:rsidP="00522316">
      <w:pPr>
        <w:pStyle w:val="Paragraphedeliste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>SAINT-ALARY-HOUIN (Corinne),</w:t>
      </w:r>
      <w:r w:rsidRPr="00A72B29">
        <w:rPr>
          <w:rFonts w:ascii="Century Gothic" w:hAnsi="Century Gothic"/>
          <w:sz w:val="18"/>
          <w:szCs w:val="18"/>
        </w:rPr>
        <w:t xml:space="preserve"> Les avatars de l‘article 40, Dossier Trente ans </w:t>
      </w:r>
      <w:proofErr w:type="spellStart"/>
      <w:proofErr w:type="gramStart"/>
      <w:r w:rsidRPr="00A72B29">
        <w:rPr>
          <w:rFonts w:ascii="Century Gothic" w:hAnsi="Century Gothic"/>
          <w:sz w:val="18"/>
          <w:szCs w:val="18"/>
        </w:rPr>
        <w:t>déja</w:t>
      </w:r>
      <w:proofErr w:type="spellEnd"/>
      <w:r w:rsidRPr="00A72B29">
        <w:rPr>
          <w:rFonts w:ascii="Century Gothic" w:hAnsi="Century Gothic"/>
          <w:sz w:val="18"/>
          <w:szCs w:val="18"/>
        </w:rPr>
        <w:t>!,</w:t>
      </w:r>
      <w:proofErr w:type="gramEnd"/>
      <w:r w:rsidRPr="00A72B2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72B29">
        <w:rPr>
          <w:rFonts w:ascii="Century Gothic" w:hAnsi="Century Gothic"/>
          <w:sz w:val="18"/>
          <w:szCs w:val="18"/>
        </w:rPr>
        <w:t>Rev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. </w:t>
      </w:r>
      <w:proofErr w:type="gramStart"/>
      <w:r w:rsidRPr="00A72B29">
        <w:rPr>
          <w:rFonts w:ascii="Century Gothic" w:hAnsi="Century Gothic"/>
          <w:sz w:val="18"/>
          <w:szCs w:val="18"/>
        </w:rPr>
        <w:t>proc</w:t>
      </w:r>
      <w:proofErr w:type="gramEnd"/>
      <w:r w:rsidRPr="00A72B29">
        <w:rPr>
          <w:rFonts w:ascii="Century Gothic" w:hAnsi="Century Gothic"/>
          <w:sz w:val="18"/>
          <w:szCs w:val="18"/>
        </w:rPr>
        <w:t>. coll. 2016, n°1, art.11, p.63</w:t>
      </w:r>
    </w:p>
    <w:p w:rsidR="00522316" w:rsidRPr="00A72B29" w:rsidRDefault="00522316" w:rsidP="00522316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SAINT-ALARY-HOUIN (Corinne) </w:t>
      </w:r>
      <w:r w:rsidRPr="00A72B29">
        <w:rPr>
          <w:rFonts w:ascii="Century Gothic" w:hAnsi="Century Gothic"/>
          <w:sz w:val="18"/>
          <w:szCs w:val="18"/>
        </w:rPr>
        <w:t>- "Bâtiment et procédures collectives, Spécificités du traitement des difficultés des entreprises du bâtiment, Congrès AJMJ, La Colle sur Loup, Bull. Joly entreprises en difficulté sept. 2016, p.343</w:t>
      </w:r>
    </w:p>
    <w:p w:rsidR="00522316" w:rsidRPr="00A72B29" w:rsidRDefault="00522316" w:rsidP="00522316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SAINT-ALARY-HOUIN (Corinne) </w:t>
      </w:r>
      <w:r w:rsidRPr="00A72B29">
        <w:rPr>
          <w:rFonts w:ascii="Century Gothic" w:hAnsi="Century Gothic"/>
          <w:sz w:val="18"/>
          <w:szCs w:val="18"/>
        </w:rPr>
        <w:t xml:space="preserve">- Les garanties financières dans le droit de la construction, </w:t>
      </w:r>
      <w:r w:rsidRPr="00A72B29">
        <w:rPr>
          <w:rFonts w:ascii="Century Gothic" w:hAnsi="Century Gothic"/>
          <w:sz w:val="18"/>
          <w:szCs w:val="18"/>
        </w:rPr>
        <w:tab/>
        <w:t xml:space="preserve">Actes pratiques, </w:t>
      </w:r>
      <w:proofErr w:type="spellStart"/>
      <w:r w:rsidRPr="00A72B29">
        <w:rPr>
          <w:rFonts w:ascii="Century Gothic" w:hAnsi="Century Gothic"/>
          <w:sz w:val="18"/>
          <w:szCs w:val="18"/>
        </w:rPr>
        <w:t>juill</w:t>
      </w:r>
      <w:proofErr w:type="spellEnd"/>
      <w:r w:rsidRPr="00A72B29">
        <w:rPr>
          <w:rFonts w:ascii="Century Gothic" w:hAnsi="Century Gothic"/>
          <w:sz w:val="18"/>
          <w:szCs w:val="18"/>
        </w:rPr>
        <w:t>-août 2016, dossier n°30, p.46.</w:t>
      </w:r>
    </w:p>
    <w:p w:rsidR="00522316" w:rsidRPr="00A72B29" w:rsidRDefault="00522316" w:rsidP="00522316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SAINT-ALARY-HOUIN (Corinne) </w:t>
      </w:r>
      <w:r w:rsidRPr="00A72B29">
        <w:rPr>
          <w:rFonts w:ascii="Century Gothic" w:hAnsi="Century Gothic"/>
          <w:sz w:val="18"/>
          <w:szCs w:val="18"/>
        </w:rPr>
        <w:t>- La hiérarchisation des intérêts dans les procédures collectives, 3es Rencontres jurisprudence-doctrine, Bordeaux, Bull. Joly 2016, p.223</w:t>
      </w:r>
    </w:p>
    <w:p w:rsidR="00522316" w:rsidRPr="00A72B29" w:rsidRDefault="00522316" w:rsidP="00522316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SAINT-ALARY-HOUIN (Corinne) </w:t>
      </w:r>
      <w:r w:rsidRPr="00A72B29">
        <w:rPr>
          <w:rFonts w:ascii="Century Gothic" w:hAnsi="Century Gothic"/>
          <w:sz w:val="18"/>
          <w:szCs w:val="18"/>
        </w:rPr>
        <w:t xml:space="preserve">-L'inopposabilité à la procédure collective, in "Les grands concepts du droit des entreprises en difficulté", </w:t>
      </w:r>
      <w:proofErr w:type="spellStart"/>
      <w:r w:rsidRPr="00A72B29">
        <w:rPr>
          <w:rFonts w:ascii="Century Gothic" w:hAnsi="Century Gothic"/>
          <w:sz w:val="18"/>
          <w:szCs w:val="18"/>
        </w:rPr>
        <w:t>Dir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. </w:t>
      </w:r>
      <w:proofErr w:type="spellStart"/>
      <w:r w:rsidRPr="00A72B29">
        <w:rPr>
          <w:rFonts w:ascii="Century Gothic" w:hAnsi="Century Gothic"/>
          <w:sz w:val="18"/>
          <w:szCs w:val="18"/>
        </w:rPr>
        <w:t>P-</w:t>
      </w:r>
      <w:proofErr w:type="gramStart"/>
      <w:r w:rsidRPr="00A72B29">
        <w:rPr>
          <w:rFonts w:ascii="Century Gothic" w:hAnsi="Century Gothic"/>
          <w:sz w:val="18"/>
          <w:szCs w:val="18"/>
        </w:rPr>
        <w:t>M.Le</w:t>
      </w:r>
      <w:proofErr w:type="spellEnd"/>
      <w:proofErr w:type="gramEnd"/>
      <w:r w:rsidRPr="00A72B29">
        <w:rPr>
          <w:rFonts w:ascii="Century Gothic" w:hAnsi="Century Gothic"/>
          <w:sz w:val="18"/>
          <w:szCs w:val="18"/>
        </w:rPr>
        <w:t xml:space="preserve"> CORRE, Actes Dalloz, 2018, p.47.</w:t>
      </w:r>
    </w:p>
    <w:p w:rsidR="00522316" w:rsidRPr="00A72B29" w:rsidRDefault="00522316" w:rsidP="00522316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SAINT-ALARY-HOUIN (Corinne) </w:t>
      </w:r>
      <w:r w:rsidRPr="00A72B29">
        <w:rPr>
          <w:rFonts w:ascii="Century Gothic" w:hAnsi="Century Gothic"/>
          <w:sz w:val="18"/>
          <w:szCs w:val="18"/>
        </w:rPr>
        <w:t xml:space="preserve">-La loi Macron et la Justice commerciale, avec J. </w:t>
      </w:r>
      <w:proofErr w:type="spellStart"/>
      <w:r w:rsidRPr="00A72B29">
        <w:rPr>
          <w:rFonts w:ascii="Century Gothic" w:hAnsi="Century Gothic"/>
          <w:sz w:val="18"/>
          <w:szCs w:val="18"/>
        </w:rPr>
        <w:t>Raibaut</w:t>
      </w:r>
      <w:proofErr w:type="spellEnd"/>
      <w:r w:rsidRPr="00A72B29">
        <w:rPr>
          <w:rFonts w:ascii="Century Gothic" w:hAnsi="Century Gothic"/>
          <w:sz w:val="18"/>
          <w:szCs w:val="18"/>
        </w:rPr>
        <w:t>, RJcom.janv.2016, p.749</w:t>
      </w:r>
    </w:p>
    <w:p w:rsidR="00522316" w:rsidRPr="00A72B29" w:rsidRDefault="00522316" w:rsidP="00522316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SAINT-ALARY-HOUIN (Corinne) </w:t>
      </w:r>
      <w:r w:rsidRPr="00A72B29">
        <w:rPr>
          <w:rFonts w:ascii="Century Gothic" w:hAnsi="Century Gothic"/>
          <w:sz w:val="18"/>
          <w:szCs w:val="18"/>
        </w:rPr>
        <w:t xml:space="preserve">- Il est temps de repenser la situation du conjoint dans les </w:t>
      </w:r>
      <w:proofErr w:type="gramStart"/>
      <w:r w:rsidRPr="00A72B29">
        <w:rPr>
          <w:rFonts w:ascii="Century Gothic" w:hAnsi="Century Gothic"/>
          <w:sz w:val="18"/>
          <w:szCs w:val="18"/>
        </w:rPr>
        <w:t>procédures!,</w:t>
      </w:r>
      <w:proofErr w:type="gramEnd"/>
      <w:r w:rsidRPr="00A72B2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72B29">
        <w:rPr>
          <w:rFonts w:ascii="Century Gothic" w:hAnsi="Century Gothic"/>
          <w:sz w:val="18"/>
          <w:szCs w:val="18"/>
        </w:rPr>
        <w:t>Bull.Joly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 Entreprises en difficulté, Eclairage mars 2016, p.37. </w:t>
      </w:r>
    </w:p>
    <w:p w:rsidR="00522316" w:rsidRPr="00A72B29" w:rsidRDefault="00522316" w:rsidP="00522316">
      <w:pPr>
        <w:pStyle w:val="Paragraphedeliste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SAINT-ALARY-HOUIN (Corinne) </w:t>
      </w:r>
      <w:r w:rsidRPr="00A72B29">
        <w:rPr>
          <w:rFonts w:ascii="Century Gothic" w:hAnsi="Century Gothic"/>
          <w:sz w:val="18"/>
          <w:szCs w:val="18"/>
        </w:rPr>
        <w:t xml:space="preserve">- Préface, Les procédures collectives complexes, </w:t>
      </w:r>
      <w:proofErr w:type="spellStart"/>
      <w:r w:rsidRPr="00A72B29">
        <w:rPr>
          <w:rFonts w:ascii="Century Gothic" w:hAnsi="Century Gothic"/>
          <w:sz w:val="18"/>
          <w:szCs w:val="18"/>
        </w:rPr>
        <w:t>dir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. </w:t>
      </w:r>
      <w:proofErr w:type="spellStart"/>
      <w:proofErr w:type="gramStart"/>
      <w:r w:rsidRPr="00A72B29">
        <w:rPr>
          <w:rFonts w:ascii="Century Gothic" w:hAnsi="Century Gothic"/>
          <w:sz w:val="18"/>
          <w:szCs w:val="18"/>
        </w:rPr>
        <w:t>A.Cerati</w:t>
      </w:r>
      <w:proofErr w:type="spellEnd"/>
      <w:proofErr w:type="gramEnd"/>
      <w:r w:rsidRPr="00A72B29">
        <w:rPr>
          <w:rFonts w:ascii="Century Gothic" w:hAnsi="Century Gothic"/>
          <w:sz w:val="18"/>
          <w:szCs w:val="18"/>
        </w:rPr>
        <w:t xml:space="preserve">-Gauthier et V. </w:t>
      </w:r>
      <w:proofErr w:type="spellStart"/>
      <w:r w:rsidRPr="00A72B29">
        <w:rPr>
          <w:rFonts w:ascii="Century Gothic" w:hAnsi="Century Gothic"/>
          <w:sz w:val="18"/>
          <w:szCs w:val="18"/>
        </w:rPr>
        <w:t>Perruchot</w:t>
      </w:r>
      <w:proofErr w:type="spellEnd"/>
      <w:r w:rsidRPr="00A72B29">
        <w:rPr>
          <w:rFonts w:ascii="Century Gothic" w:hAnsi="Century Gothic"/>
          <w:sz w:val="18"/>
          <w:szCs w:val="18"/>
        </w:rPr>
        <w:t>-Triboulet, Ed. Joly, 2017, p. 5.</w:t>
      </w:r>
    </w:p>
    <w:p w:rsidR="00522316" w:rsidRPr="00A72B29" w:rsidRDefault="00522316" w:rsidP="00522316">
      <w:pPr>
        <w:jc w:val="both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SAINT-ALARY-HOUIN (Corinne) </w:t>
      </w:r>
      <w:r w:rsidRPr="00A72B29">
        <w:rPr>
          <w:rFonts w:ascii="Century Gothic" w:hAnsi="Century Gothic"/>
          <w:sz w:val="18"/>
          <w:szCs w:val="18"/>
        </w:rPr>
        <w:t xml:space="preserve">- Présentation du CREDIF et des travaux, in "Le droit des entreprises en difficulté après trente ans: droit dérogatoire, précurseur ou </w:t>
      </w:r>
      <w:proofErr w:type="gramStart"/>
      <w:r w:rsidRPr="00A72B29">
        <w:rPr>
          <w:rFonts w:ascii="Century Gothic" w:hAnsi="Century Gothic"/>
          <w:sz w:val="18"/>
          <w:szCs w:val="18"/>
        </w:rPr>
        <w:t>révélateur?,</w:t>
      </w:r>
      <w:proofErr w:type="gramEnd"/>
      <w:r w:rsidRPr="00A72B2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72B29">
        <w:rPr>
          <w:rFonts w:ascii="Century Gothic" w:hAnsi="Century Gothic"/>
          <w:sz w:val="18"/>
          <w:szCs w:val="18"/>
        </w:rPr>
        <w:t>Dir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. F. </w:t>
      </w:r>
      <w:proofErr w:type="spellStart"/>
      <w:r w:rsidRPr="00A72B29">
        <w:rPr>
          <w:rFonts w:ascii="Century Gothic" w:hAnsi="Century Gothic"/>
          <w:sz w:val="18"/>
          <w:szCs w:val="18"/>
        </w:rPr>
        <w:t>Macorig-Venier</w:t>
      </w:r>
      <w:proofErr w:type="spellEnd"/>
      <w:r w:rsidRPr="00A72B29">
        <w:rPr>
          <w:rFonts w:ascii="Century Gothic" w:hAnsi="Century Gothic"/>
          <w:sz w:val="18"/>
          <w:szCs w:val="18"/>
        </w:rPr>
        <w:t>, PU Toulouse 1 Capitole, IFR, 2017, p. 7</w:t>
      </w:r>
    </w:p>
    <w:p w:rsidR="00522316" w:rsidRPr="00A72B29" w:rsidRDefault="00522316" w:rsidP="00522316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>SAINT-ALARY-HOUIN</w:t>
      </w:r>
      <w:r w:rsidRPr="00A72B29">
        <w:rPr>
          <w:rStyle w:val="Aucun"/>
          <w:rFonts w:ascii="Century Gothic" w:hAnsi="Century Gothic"/>
          <w:sz w:val="18"/>
          <w:szCs w:val="18"/>
        </w:rPr>
        <w:t xml:space="preserve"> (Corinne), « Contrats de construction et procédures collectives », avec J-P </w:t>
      </w:r>
      <w:proofErr w:type="spellStart"/>
      <w:r w:rsidRPr="00A72B29">
        <w:rPr>
          <w:rStyle w:val="Aucun"/>
          <w:rFonts w:ascii="Century Gothic" w:hAnsi="Century Gothic"/>
          <w:sz w:val="18"/>
          <w:szCs w:val="18"/>
        </w:rPr>
        <w:t>Abbadie</w:t>
      </w:r>
      <w:proofErr w:type="spellEnd"/>
      <w:r w:rsidRPr="00A72B29">
        <w:rPr>
          <w:rStyle w:val="Aucun"/>
          <w:rFonts w:ascii="Century Gothic" w:hAnsi="Century Gothic"/>
          <w:sz w:val="18"/>
          <w:szCs w:val="18"/>
        </w:rPr>
        <w:t>, in Contrat(s) et entreprises en difficulté</w:t>
      </w:r>
      <w:r w:rsidRPr="00A72B29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A72B29">
        <w:rPr>
          <w:rFonts w:ascii="Century Gothic" w:hAnsi="Century Gothic"/>
          <w:sz w:val="18"/>
          <w:szCs w:val="18"/>
        </w:rPr>
        <w:t>Dir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. G. </w:t>
      </w:r>
      <w:proofErr w:type="spellStart"/>
      <w:r w:rsidRPr="00A72B29">
        <w:rPr>
          <w:rFonts w:ascii="Century Gothic" w:hAnsi="Century Gothic"/>
          <w:sz w:val="18"/>
          <w:szCs w:val="18"/>
        </w:rPr>
        <w:t>Jazottes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, BJE janv. </w:t>
      </w:r>
      <w:r w:rsidRPr="00A72B29">
        <w:rPr>
          <w:rStyle w:val="Aucun"/>
          <w:rFonts w:ascii="Century Gothic" w:hAnsi="Century Gothic"/>
          <w:sz w:val="18"/>
          <w:szCs w:val="18"/>
        </w:rPr>
        <w:t>2019,</w:t>
      </w:r>
      <w:r w:rsidRPr="00A72B29">
        <w:rPr>
          <w:rFonts w:ascii="Century Gothic" w:hAnsi="Century Gothic"/>
          <w:sz w:val="18"/>
          <w:szCs w:val="18"/>
        </w:rPr>
        <w:t xml:space="preserve"> p. 37</w:t>
      </w:r>
    </w:p>
    <w:p w:rsidR="00522316" w:rsidRPr="00A72B29" w:rsidRDefault="00522316" w:rsidP="00522316">
      <w:pPr>
        <w:spacing w:after="200"/>
        <w:jc w:val="both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SAINT-ALARY-HOUIN (Corinne) </w:t>
      </w:r>
      <w:r w:rsidRPr="00A72B29">
        <w:rPr>
          <w:rFonts w:ascii="Century Gothic" w:hAnsi="Century Gothic"/>
          <w:sz w:val="18"/>
          <w:szCs w:val="18"/>
        </w:rPr>
        <w:t xml:space="preserve">- Les coûts de faillite, le droit des entreprises en difficulté est-il </w:t>
      </w:r>
      <w:proofErr w:type="gramStart"/>
      <w:r w:rsidRPr="00A72B29">
        <w:rPr>
          <w:rFonts w:ascii="Century Gothic" w:hAnsi="Century Gothic"/>
          <w:sz w:val="18"/>
          <w:szCs w:val="18"/>
        </w:rPr>
        <w:t>performant?,</w:t>
      </w:r>
      <w:proofErr w:type="gramEnd"/>
      <w:r w:rsidRPr="00A72B29">
        <w:rPr>
          <w:rFonts w:ascii="Century Gothic" w:hAnsi="Century Gothic"/>
          <w:sz w:val="18"/>
          <w:szCs w:val="18"/>
        </w:rPr>
        <w:t xml:space="preserve"> Propos introductifs, </w:t>
      </w:r>
      <w:proofErr w:type="spellStart"/>
      <w:r w:rsidRPr="00A72B29">
        <w:rPr>
          <w:rFonts w:ascii="Century Gothic" w:hAnsi="Century Gothic"/>
          <w:sz w:val="18"/>
          <w:szCs w:val="18"/>
        </w:rPr>
        <w:t>Rev.proc.coll</w:t>
      </w:r>
      <w:proofErr w:type="spellEnd"/>
      <w:r w:rsidRPr="00A72B29">
        <w:rPr>
          <w:rFonts w:ascii="Century Gothic" w:hAnsi="Century Gothic"/>
          <w:sz w:val="18"/>
          <w:szCs w:val="18"/>
        </w:rPr>
        <w:t>. 2018, Dossier n°1, p.80</w:t>
      </w:r>
    </w:p>
    <w:p w:rsidR="00522316" w:rsidRPr="00A72B29" w:rsidRDefault="00522316" w:rsidP="00522316">
      <w:pPr>
        <w:pStyle w:val="Paragraphedeliste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SAINT-ALARY-HOUIN (Corinne), </w:t>
      </w:r>
      <w:r w:rsidRPr="00A72B29">
        <w:rPr>
          <w:rFonts w:ascii="Century Gothic" w:hAnsi="Century Gothic"/>
          <w:sz w:val="18"/>
          <w:szCs w:val="18"/>
        </w:rPr>
        <w:t xml:space="preserve">Préface "L'immeuble et le droit des procédures collectives, </w:t>
      </w:r>
      <w:proofErr w:type="spellStart"/>
      <w:r w:rsidRPr="00A72B29">
        <w:rPr>
          <w:rFonts w:ascii="Century Gothic" w:hAnsi="Century Gothic"/>
          <w:sz w:val="18"/>
          <w:szCs w:val="18"/>
        </w:rPr>
        <w:t>Dir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. A. </w:t>
      </w:r>
      <w:proofErr w:type="spellStart"/>
      <w:r w:rsidRPr="00A72B29">
        <w:rPr>
          <w:rFonts w:ascii="Century Gothic" w:hAnsi="Century Gothic"/>
          <w:sz w:val="18"/>
          <w:szCs w:val="18"/>
        </w:rPr>
        <w:t>Cerati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-Gauthier et V. </w:t>
      </w:r>
      <w:proofErr w:type="spellStart"/>
      <w:r w:rsidRPr="00A72B29">
        <w:rPr>
          <w:rFonts w:ascii="Century Gothic" w:hAnsi="Century Gothic"/>
          <w:sz w:val="18"/>
          <w:szCs w:val="18"/>
        </w:rPr>
        <w:t>Perruchot</w:t>
      </w:r>
      <w:proofErr w:type="spellEnd"/>
      <w:r w:rsidRPr="00A72B29">
        <w:rPr>
          <w:rFonts w:ascii="Century Gothic" w:hAnsi="Century Gothic"/>
          <w:sz w:val="18"/>
          <w:szCs w:val="18"/>
        </w:rPr>
        <w:t>-Triboulet, in Pratique des Affaires, Ed. Joly-</w:t>
      </w:r>
      <w:proofErr w:type="spellStart"/>
      <w:r w:rsidRPr="00A72B29">
        <w:rPr>
          <w:rFonts w:ascii="Century Gothic" w:hAnsi="Century Gothic"/>
          <w:sz w:val="18"/>
          <w:szCs w:val="18"/>
        </w:rPr>
        <w:t>Lextenso</w:t>
      </w:r>
      <w:proofErr w:type="spellEnd"/>
      <w:r w:rsidRPr="00A72B29">
        <w:rPr>
          <w:rFonts w:ascii="Century Gothic" w:hAnsi="Century Gothic"/>
          <w:sz w:val="18"/>
          <w:szCs w:val="18"/>
        </w:rPr>
        <w:t>, 2019, p.7.</w:t>
      </w:r>
    </w:p>
    <w:p w:rsidR="00522316" w:rsidRPr="00A72B29" w:rsidRDefault="00522316" w:rsidP="00522316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SAINT-ALARY-HOUIN (Corinne), </w:t>
      </w:r>
      <w:r w:rsidRPr="00A72B29">
        <w:rPr>
          <w:rFonts w:ascii="Century Gothic" w:hAnsi="Century Gothic"/>
          <w:sz w:val="18"/>
          <w:szCs w:val="18"/>
        </w:rPr>
        <w:t xml:space="preserve">Contrats de construction et procédures collectives, avec J-P </w:t>
      </w:r>
      <w:proofErr w:type="spellStart"/>
      <w:r w:rsidRPr="00A72B29">
        <w:rPr>
          <w:rFonts w:ascii="Century Gothic" w:hAnsi="Century Gothic"/>
          <w:sz w:val="18"/>
          <w:szCs w:val="18"/>
        </w:rPr>
        <w:t>Abbadie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, in Contrat(s) et entreprises en difficulté, </w:t>
      </w:r>
      <w:proofErr w:type="spellStart"/>
      <w:r w:rsidRPr="00A72B29">
        <w:rPr>
          <w:rFonts w:ascii="Century Gothic" w:hAnsi="Century Gothic"/>
          <w:sz w:val="18"/>
          <w:szCs w:val="18"/>
        </w:rPr>
        <w:t>Dir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. G. </w:t>
      </w:r>
      <w:proofErr w:type="spellStart"/>
      <w:r w:rsidRPr="00A72B29">
        <w:rPr>
          <w:rFonts w:ascii="Century Gothic" w:hAnsi="Century Gothic"/>
          <w:sz w:val="18"/>
          <w:szCs w:val="18"/>
        </w:rPr>
        <w:t>Jazottes</w:t>
      </w:r>
      <w:proofErr w:type="spellEnd"/>
      <w:r w:rsidRPr="00A72B29">
        <w:rPr>
          <w:rFonts w:ascii="Century Gothic" w:hAnsi="Century Gothic"/>
          <w:sz w:val="18"/>
          <w:szCs w:val="18"/>
        </w:rPr>
        <w:t>, BJE janv. 2019, p.37</w:t>
      </w:r>
    </w:p>
    <w:p w:rsidR="00522316" w:rsidRPr="00A72B29" w:rsidRDefault="00522316" w:rsidP="00522316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522316" w:rsidRPr="00A72B29" w:rsidRDefault="00522316" w:rsidP="00522316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>SAINT-ALARY-HOUIN (Corinne)</w:t>
      </w:r>
      <w:r w:rsidRPr="00A72B29">
        <w:rPr>
          <w:rFonts w:ascii="Century Gothic" w:hAnsi="Century Gothic"/>
          <w:sz w:val="18"/>
          <w:szCs w:val="18"/>
        </w:rPr>
        <w:t xml:space="preserve"> L'évolution de la garantie de l'AGS, plus... toujours plus ! </w:t>
      </w:r>
      <w:proofErr w:type="spellStart"/>
      <w:r w:rsidRPr="00A72B29">
        <w:rPr>
          <w:rFonts w:ascii="Century Gothic" w:hAnsi="Century Gothic"/>
          <w:sz w:val="18"/>
          <w:szCs w:val="18"/>
        </w:rPr>
        <w:t>Rev.Proc.Coll</w:t>
      </w:r>
      <w:proofErr w:type="spellEnd"/>
      <w:r w:rsidRPr="00A72B29">
        <w:rPr>
          <w:rFonts w:ascii="Century Gothic" w:hAnsi="Century Gothic"/>
          <w:sz w:val="18"/>
          <w:szCs w:val="18"/>
        </w:rPr>
        <w:t>. 2019, n°2, p. 61.</w:t>
      </w:r>
    </w:p>
    <w:p w:rsidR="007761D5" w:rsidRPr="00AC40EB" w:rsidRDefault="007761D5" w:rsidP="00AC40EB">
      <w:bookmarkStart w:id="0" w:name="_GoBack"/>
      <w:bookmarkEnd w:id="0"/>
    </w:p>
    <w:sectPr w:rsidR="007761D5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44BF1"/>
    <w:multiLevelType w:val="hybridMultilevel"/>
    <w:tmpl w:val="5E7AF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16"/>
    <w:rsid w:val="00522316"/>
    <w:rsid w:val="007761D5"/>
    <w:rsid w:val="007A24F8"/>
    <w:rsid w:val="00AC40EB"/>
    <w:rsid w:val="00C2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2D42"/>
  <w15:chartTrackingRefBased/>
  <w15:docId w15:val="{C83C048A-9871-4BC1-8874-392C8F27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31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2316"/>
    <w:pPr>
      <w:ind w:left="720"/>
      <w:contextualSpacing/>
    </w:pPr>
    <w:rPr>
      <w:rFonts w:ascii="Arial" w:hAnsi="Arial" w:cs="Arial"/>
      <w:sz w:val="22"/>
      <w:szCs w:val="22"/>
    </w:rPr>
  </w:style>
  <w:style w:type="character" w:customStyle="1" w:styleId="Aucun">
    <w:name w:val="Aucun"/>
    <w:rsid w:val="00522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SABATHIER</dc:creator>
  <cp:keywords/>
  <dc:description/>
  <cp:lastModifiedBy>SOPHIE SABATHIER</cp:lastModifiedBy>
  <cp:revision>2</cp:revision>
  <dcterms:created xsi:type="dcterms:W3CDTF">2019-08-25T09:20:00Z</dcterms:created>
  <dcterms:modified xsi:type="dcterms:W3CDTF">2019-08-25T09:22:00Z</dcterms:modified>
</cp:coreProperties>
</file>